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9C" w:rsidRPr="00E654CA" w:rsidRDefault="001A0C9C" w:rsidP="001A0C9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654CA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1A0C9C" w:rsidRPr="00E654CA" w:rsidRDefault="001A0C9C" w:rsidP="001A0C9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654CA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базовой школы            Л.И. </w:t>
      </w:r>
      <w:proofErr w:type="spellStart"/>
      <w:r w:rsidRPr="00E654CA">
        <w:rPr>
          <w:rFonts w:ascii="Times New Roman" w:hAnsi="Times New Roman" w:cs="Times New Roman"/>
          <w:b/>
          <w:bCs/>
          <w:sz w:val="24"/>
          <w:szCs w:val="24"/>
        </w:rPr>
        <w:t>новикова</w:t>
      </w:r>
      <w:proofErr w:type="spellEnd"/>
    </w:p>
    <w:p w:rsidR="001A0C9C" w:rsidRPr="00E654CA" w:rsidRDefault="001A0C9C" w:rsidP="001A0C9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654CA">
        <w:rPr>
          <w:rFonts w:ascii="Times New Roman" w:hAnsi="Times New Roman" w:cs="Times New Roman"/>
          <w:b/>
          <w:bCs/>
          <w:sz w:val="24"/>
          <w:szCs w:val="24"/>
        </w:rPr>
        <w:t>Приказ №</w:t>
      </w:r>
      <w:r w:rsidR="007B281C" w:rsidRPr="00E654CA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E654CA">
        <w:rPr>
          <w:rFonts w:ascii="Times New Roman" w:hAnsi="Times New Roman" w:cs="Times New Roman"/>
          <w:b/>
          <w:bCs/>
          <w:sz w:val="24"/>
          <w:szCs w:val="24"/>
        </w:rPr>
        <w:t xml:space="preserve">  от </w:t>
      </w:r>
      <w:r w:rsidR="007B281C" w:rsidRPr="00E654CA">
        <w:rPr>
          <w:rFonts w:ascii="Times New Roman" w:hAnsi="Times New Roman" w:cs="Times New Roman"/>
          <w:b/>
          <w:bCs/>
          <w:sz w:val="24"/>
          <w:szCs w:val="24"/>
        </w:rPr>
        <w:t>23.01.2012г.</w:t>
      </w:r>
    </w:p>
    <w:p w:rsidR="00395D0E" w:rsidRPr="00E654CA" w:rsidRDefault="00395D0E" w:rsidP="00395D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4C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95D0E" w:rsidRPr="00E654CA" w:rsidRDefault="00395D0E" w:rsidP="00395D0E">
      <w:pPr>
        <w:jc w:val="center"/>
        <w:rPr>
          <w:rFonts w:ascii="Times New Roman" w:hAnsi="Times New Roman" w:cs="Times New Roman"/>
          <w:b/>
          <w:bCs/>
        </w:rPr>
      </w:pPr>
      <w:r w:rsidRPr="00E654CA">
        <w:rPr>
          <w:rFonts w:ascii="Times New Roman" w:hAnsi="Times New Roman" w:cs="Times New Roman"/>
          <w:b/>
          <w:bCs/>
        </w:rPr>
        <w:t xml:space="preserve">о Совете директоров Школьного округа №2 </w:t>
      </w:r>
      <w:proofErr w:type="spellStart"/>
      <w:r w:rsidRPr="00E654CA">
        <w:rPr>
          <w:rFonts w:ascii="Times New Roman" w:hAnsi="Times New Roman" w:cs="Times New Roman"/>
          <w:b/>
          <w:bCs/>
        </w:rPr>
        <w:t>Родинского</w:t>
      </w:r>
      <w:proofErr w:type="spellEnd"/>
      <w:r w:rsidRPr="00E654CA">
        <w:rPr>
          <w:rFonts w:ascii="Times New Roman" w:hAnsi="Times New Roman" w:cs="Times New Roman"/>
          <w:b/>
          <w:bCs/>
        </w:rPr>
        <w:t xml:space="preserve"> района Алтайского края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1.Общие положения.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 xml:space="preserve">     Совет  директоров является коллегиальным органом управления образовательным процессом в школьном округе, главной целью которого является стратегическое планирование совместной работы школ, входящих в единое образовательное пространство.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      В своей деятельности Совет руководствуется законом РФ «Об образовании», нормативно-правовыми документами регионального и муниципального уровня, определяющими функционирование школьных округов, а так же настоящим положением.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      Основными задачами Совета  директоров являются: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- Определение уровней и механизмов взаимодействия школ округа.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-  Разработка и принятие нормативно-правовой базы функционирования единого образовательного пространства.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-  Создание целостной структуры управления округом.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 xml:space="preserve">-  Осуществление </w:t>
      </w:r>
      <w:proofErr w:type="gramStart"/>
      <w:r w:rsidRPr="00E654CA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E654CA">
        <w:rPr>
          <w:rFonts w:ascii="Times New Roman" w:hAnsi="Times New Roman" w:cs="Times New Roman"/>
          <w:bCs/>
          <w:sz w:val="28"/>
          <w:szCs w:val="28"/>
        </w:rPr>
        <w:t xml:space="preserve"> состоянием сетевого взаимодействия на всех его уровнях и оценка учебно-воспитательного процесса.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- Организация государственно-общественного управления в округе.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 2. Организация деятельности Совета  директоров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 Совет директоров в соответствии с задачами организует следующую работу: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2.1. Утверждает положения о Методическом совете, о Совете представителей органов ученического самоуправления, об организации учебного процесса, о Координационном центре по распределению ресурсов системы дополнительного образования, о методическом объединении учителей-предметников округа и др.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2.2. Разрабатывает и принимает программу развития школьного округа (образовательную программу).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2.3. Заслушивает отчёты управленческих структур округа.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lastRenderedPageBreak/>
        <w:t>2.4. Проводит работу по организации сетевого взаимодействия.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 3.       Состав Совета  директоров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       В состав входят все руководители школ образовательного округа и представитель учредителя.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        Председателем Совета является директор Базовой школы. Он отвечает за подготовку заседаний, координацию действий, осуществляет оперативное управление сетевым взаимодействием.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4.  Права Совета  директоров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Совет  директоров  имеет следующие права:</w:t>
      </w:r>
    </w:p>
    <w:p w:rsidR="00395D0E" w:rsidRPr="00E654CA" w:rsidRDefault="00E654CA" w:rsidP="00E654CA">
      <w:pPr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      </w:t>
      </w:r>
      <w:r w:rsidR="00395D0E" w:rsidRPr="00E654CA">
        <w:rPr>
          <w:rFonts w:ascii="Times New Roman" w:hAnsi="Times New Roman" w:cs="Times New Roman"/>
          <w:bCs/>
          <w:sz w:val="28"/>
          <w:szCs w:val="28"/>
        </w:rPr>
        <w:t>-  Назначать руководителей управленческих структур округа.</w:t>
      </w:r>
    </w:p>
    <w:p w:rsidR="00395D0E" w:rsidRPr="00E654CA" w:rsidRDefault="00395D0E" w:rsidP="00E654CA">
      <w:pPr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  </w:t>
      </w:r>
      <w:r w:rsidR="00E654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54CA">
        <w:rPr>
          <w:rFonts w:ascii="Times New Roman" w:hAnsi="Times New Roman" w:cs="Times New Roman"/>
          <w:bCs/>
          <w:sz w:val="28"/>
          <w:szCs w:val="28"/>
        </w:rPr>
        <w:t>-  Контролировать учебно-воспитательный процесс в части сетевого взаимодействия.</w:t>
      </w:r>
    </w:p>
    <w:p w:rsidR="00395D0E" w:rsidRPr="00E654CA" w:rsidRDefault="00395D0E" w:rsidP="00E654CA">
      <w:pPr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      -  Вносить коррективы в программу развития (образовательные программы).</w:t>
      </w:r>
    </w:p>
    <w:p w:rsidR="00395D0E" w:rsidRPr="00E654CA" w:rsidRDefault="00E654CA" w:rsidP="00E654CA">
      <w:pPr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     </w:t>
      </w:r>
      <w:r w:rsidR="00395D0E" w:rsidRPr="00E654CA">
        <w:rPr>
          <w:rFonts w:ascii="Times New Roman" w:hAnsi="Times New Roman" w:cs="Times New Roman"/>
          <w:bCs/>
          <w:sz w:val="28"/>
          <w:szCs w:val="28"/>
        </w:rPr>
        <w:t>-  Изменять структуру управления и взаимодействия в рамках школьного округа.</w:t>
      </w:r>
    </w:p>
    <w:p w:rsidR="00395D0E" w:rsidRPr="00E654CA" w:rsidRDefault="00395D0E" w:rsidP="00E654CA">
      <w:pPr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      -  Утверждать единый учебный план по сетевому взаимодействию.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 5. Ответственность: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Совет  директоров отвечает: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5.1. За своевременную реализацию государственных программ и учебного плана.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5.2. За объективный анализ образовательного процесса, его результатов и оценку эффективности, своевременности информационно-методического обеспечения.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5.3. За   своевременное исполнение программы развития (образовательной программы).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 xml:space="preserve">5.4. За соответствие организуемого взаимодействия в рамках школьного округа нормам </w:t>
      </w:r>
      <w:proofErr w:type="spellStart"/>
      <w:r w:rsidRPr="00E654CA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E654CA">
        <w:rPr>
          <w:rFonts w:ascii="Times New Roman" w:hAnsi="Times New Roman" w:cs="Times New Roman"/>
          <w:bCs/>
          <w:sz w:val="28"/>
          <w:szCs w:val="28"/>
        </w:rPr>
        <w:t xml:space="preserve"> и ПБ, а также за соблюдение правил перевозки детей школьными автобусами.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 6. Документация и отчетность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 6.1. Все обсуждаемые вопросы протоколируются.</w:t>
      </w:r>
    </w:p>
    <w:p w:rsidR="00395D0E" w:rsidRPr="00E654CA" w:rsidRDefault="00395D0E" w:rsidP="00E654CA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CA">
        <w:rPr>
          <w:rFonts w:ascii="Times New Roman" w:hAnsi="Times New Roman" w:cs="Times New Roman"/>
          <w:bCs/>
          <w:sz w:val="28"/>
          <w:szCs w:val="28"/>
        </w:rPr>
        <w:t>6.2. Аналитический материал оформляется в виде справок, таблиц, диаграмм и т.д.</w:t>
      </w:r>
    </w:p>
    <w:p w:rsidR="005365D2" w:rsidRPr="00E654CA" w:rsidRDefault="005365D2">
      <w:pPr>
        <w:rPr>
          <w:rFonts w:ascii="Times New Roman" w:hAnsi="Times New Roman" w:cs="Times New Roman"/>
        </w:rPr>
      </w:pPr>
    </w:p>
    <w:sectPr w:rsidR="005365D2" w:rsidRPr="00E654CA" w:rsidSect="00E654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D0E"/>
    <w:rsid w:val="001A0C9C"/>
    <w:rsid w:val="00395D0E"/>
    <w:rsid w:val="005365D2"/>
    <w:rsid w:val="0078120A"/>
    <w:rsid w:val="007B281C"/>
    <w:rsid w:val="00E6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477</Words>
  <Characters>2721</Characters>
  <Application>Microsoft Office Word</Application>
  <DocSecurity>0</DocSecurity>
  <Lines>22</Lines>
  <Paragraphs>6</Paragraphs>
  <ScaleCrop>false</ScaleCrop>
  <Company>MBOU RSOSH 2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 RSOSH 2</dc:creator>
  <cp:keywords/>
  <dc:description/>
  <cp:lastModifiedBy>user</cp:lastModifiedBy>
  <cp:revision>6</cp:revision>
  <dcterms:created xsi:type="dcterms:W3CDTF">2015-01-14T01:49:00Z</dcterms:created>
  <dcterms:modified xsi:type="dcterms:W3CDTF">2015-01-14T04:57:00Z</dcterms:modified>
</cp:coreProperties>
</file>